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BBD" w:rsidRDefault="007A6CE7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DF7BBD" w:rsidRDefault="00DF7BBD">
      <w:pPr>
        <w:rPr>
          <w:rFonts w:eastAsia="Times New Roman"/>
        </w:rPr>
      </w:pPr>
    </w:p>
    <w:p w:rsidR="00DF7BBD" w:rsidRDefault="007A6CE7">
      <w:pPr>
        <w:tabs>
          <w:tab w:val="center" w:pos="4536"/>
          <w:tab w:val="right" w:pos="9356"/>
        </w:tabs>
        <w:rPr>
          <w:rFonts w:eastAsia="Times New Roman"/>
        </w:rPr>
      </w:pPr>
      <w:r>
        <w:rPr>
          <w:rFonts w:eastAsia="Times New Roman"/>
        </w:rPr>
        <w:t>Príloha č. 9.2 k</w:t>
      </w:r>
      <w:r w:rsidR="00B33714">
        <w:rPr>
          <w:rFonts w:eastAsia="Times New Roman"/>
        </w:rPr>
        <w:t>u</w:t>
      </w:r>
      <w:r>
        <w:rPr>
          <w:rFonts w:eastAsia="Times New Roman"/>
        </w:rPr>
        <w:t xml:space="preserve"> smernici č. </w:t>
      </w:r>
      <w:r w:rsidR="000A4362">
        <w:rPr>
          <w:rFonts w:eastAsia="Times New Roman"/>
        </w:rPr>
        <w:t>49</w:t>
      </w:r>
      <w:r>
        <w:rPr>
          <w:rFonts w:eastAsia="Times New Roman"/>
          <w:color w:val="000000"/>
        </w:rPr>
        <w:t>/201</w:t>
      </w:r>
      <w:r w:rsidR="000A4362">
        <w:rPr>
          <w:rFonts w:eastAsia="Times New Roman"/>
          <w:color w:val="000000"/>
        </w:rPr>
        <w:t>5</w:t>
      </w:r>
      <w:r>
        <w:rPr>
          <w:rFonts w:eastAsia="Times New Roman"/>
          <w:color w:val="000000"/>
        </w:rPr>
        <w:t xml:space="preserve"> Ministerstva školstva, vedy, výskumu a športu Slovenskej republiky o verejnom obstarávaní</w:t>
      </w:r>
    </w:p>
    <w:p w:rsidR="00DF7BBD" w:rsidRDefault="00DF7BBD">
      <w:pPr>
        <w:tabs>
          <w:tab w:val="center" w:pos="4536"/>
          <w:tab w:val="right" w:pos="9072"/>
        </w:tabs>
        <w:rPr>
          <w:rFonts w:eastAsia="Times New Roman"/>
        </w:rPr>
      </w:pPr>
    </w:p>
    <w:p w:rsidR="00E960EB" w:rsidRPr="00B12B6D" w:rsidRDefault="00E960EB" w:rsidP="00B12B6D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B12B6D">
        <w:rPr>
          <w:b w:val="0"/>
          <w:color w:val="auto"/>
          <w:lang w:eastAsia="sk-SK"/>
        </w:rPr>
        <w:drawing>
          <wp:anchor distT="0" distB="0" distL="114300" distR="114300" simplePos="0" relativeHeight="251661312" behindDoc="0" locked="0" layoutInCell="1" allowOverlap="1" wp14:anchorId="1B30B546" wp14:editId="36A6FFFE">
            <wp:simplePos x="0" y="0"/>
            <wp:positionH relativeFrom="page">
              <wp:posOffset>962025</wp:posOffset>
            </wp:positionH>
            <wp:positionV relativeFrom="page">
              <wp:posOffset>1657350</wp:posOffset>
            </wp:positionV>
            <wp:extent cx="455930" cy="542925"/>
            <wp:effectExtent l="0" t="0" r="1270" b="9525"/>
            <wp:wrapNone/>
            <wp:docPr id="3" name="Obrázok 3" descr="znak_sr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0" descr="znak_sr_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2B6D">
        <w:rPr>
          <w:rFonts w:cs="Arial"/>
          <w:b w:val="0"/>
          <w:color w:val="auto"/>
        </w:rPr>
        <w:t>MINISTERSTVO ŠKOLSTVA,</w:t>
      </w:r>
    </w:p>
    <w:p w:rsidR="00E960EB" w:rsidRPr="00B12B6D" w:rsidRDefault="00E960EB" w:rsidP="00B12B6D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B12B6D">
        <w:rPr>
          <w:rFonts w:cs="Arial"/>
          <w:b w:val="0"/>
          <w:color w:val="auto"/>
        </w:rPr>
        <w:t>VEDY, VÝSKUMU A ŠPORTU</w:t>
      </w:r>
    </w:p>
    <w:p w:rsidR="00E960EB" w:rsidRDefault="00E960EB" w:rsidP="00B12B6D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color w:val="365F91" w:themeColor="accent1" w:themeShade="BF"/>
        </w:rPr>
      </w:pPr>
      <w:r w:rsidRPr="00B12B6D">
        <w:rPr>
          <w:rFonts w:cs="Arial"/>
          <w:b w:val="0"/>
          <w:color w:val="auto"/>
        </w:rPr>
        <w:t>SLOVENSKEJ REPUBLIKY</w:t>
      </w:r>
      <w:bookmarkStart w:id="0" w:name="_GoBack"/>
      <w:bookmarkEnd w:id="0"/>
    </w:p>
    <w:p w:rsidR="00E960EB" w:rsidRPr="00E960EB" w:rsidRDefault="00E960EB" w:rsidP="00E960EB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b w:val="0"/>
          <w:color w:val="365F91" w:themeColor="accent1" w:themeShade="BF"/>
        </w:rPr>
      </w:pPr>
    </w:p>
    <w:p w:rsidR="007649C6" w:rsidRDefault="007649C6" w:rsidP="00E960EB">
      <w:pPr>
        <w:pBdr>
          <w:bottom w:val="single" w:sz="4" w:space="1" w:color="00000A"/>
        </w:pBdr>
        <w:tabs>
          <w:tab w:val="center" w:pos="4536"/>
          <w:tab w:val="right" w:pos="9072"/>
        </w:tabs>
        <w:rPr>
          <w:rFonts w:eastAsia="Times New Roman"/>
          <w:sz w:val="16"/>
        </w:rPr>
      </w:pPr>
    </w:p>
    <w:p w:rsidR="007649C6" w:rsidRDefault="007649C6" w:rsidP="007649C6">
      <w:pPr>
        <w:tabs>
          <w:tab w:val="center" w:pos="4536"/>
          <w:tab w:val="right" w:pos="9072"/>
        </w:tabs>
        <w:rPr>
          <w:rFonts w:eastAsia="Times New Roman"/>
        </w:rPr>
      </w:pPr>
    </w:p>
    <w:p w:rsidR="00DF7BBD" w:rsidRDefault="00DF7BBD">
      <w:pPr>
        <w:tabs>
          <w:tab w:val="center" w:pos="4536"/>
          <w:tab w:val="right" w:pos="9072"/>
        </w:tabs>
        <w:rPr>
          <w:rFonts w:eastAsia="Times New Roman"/>
          <w:b/>
        </w:rPr>
      </w:pPr>
    </w:p>
    <w:p w:rsidR="00DF7BBD" w:rsidRDefault="007A6CE7">
      <w:pPr>
        <w:tabs>
          <w:tab w:val="center" w:pos="4536"/>
          <w:tab w:val="right" w:pos="9072"/>
        </w:tabs>
        <w:rPr>
          <w:rFonts w:eastAsia="Times New Roman"/>
          <w:b/>
        </w:rPr>
      </w:pPr>
      <w:r>
        <w:rPr>
          <w:rFonts w:eastAsia="Times New Roman"/>
          <w:b/>
        </w:rPr>
        <w:t>Príloha č. 1</w:t>
      </w:r>
    </w:p>
    <w:p w:rsidR="00DF7BBD" w:rsidRDefault="00DF7BBD">
      <w:pPr>
        <w:rPr>
          <w:rFonts w:eastAsia="Times New Roman"/>
        </w:rPr>
      </w:pPr>
    </w:p>
    <w:p w:rsidR="00DF7BBD" w:rsidRDefault="007A6CE7">
      <w:pPr>
        <w:tabs>
          <w:tab w:val="left" w:pos="3780"/>
        </w:tabs>
        <w:jc w:val="center"/>
      </w:pPr>
      <w:r>
        <w:rPr>
          <w:rFonts w:eastAsia="Times New Roman"/>
          <w:b/>
          <w:bCs/>
          <w:sz w:val="28"/>
          <w:szCs w:val="28"/>
        </w:rPr>
        <w:t>Základné informácie pre vypracovanie cenovej ponuky</w:t>
      </w:r>
    </w:p>
    <w:p w:rsidR="00DF7BBD" w:rsidRDefault="00DF7BBD">
      <w:pPr>
        <w:tabs>
          <w:tab w:val="left" w:pos="3780"/>
        </w:tabs>
        <w:rPr>
          <w:rFonts w:eastAsia="Times New Roman"/>
          <w:b/>
        </w:rPr>
      </w:pPr>
    </w:p>
    <w:p w:rsidR="00DF7BBD" w:rsidRDefault="007A6CE7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podľa </w:t>
      </w:r>
      <w:r>
        <w:rPr>
          <w:rFonts w:eastAsia="Times New Roman"/>
        </w:rPr>
        <w:t>§ 9 ods. 9</w:t>
      </w:r>
      <w:r>
        <w:rPr>
          <w:rFonts w:eastAsia="Times New Roman"/>
          <w:color w:val="000000"/>
        </w:rPr>
        <w:t xml:space="preserve"> zákona č. 25/2006 Z. z. o verejnom obstarávaní a o zmene a doplnení niektorých zákonov v znení neskorších predpisov  (ďalej len „zákona o verejnom obstarávaní“)</w:t>
      </w:r>
    </w:p>
    <w:p w:rsidR="00DF7BBD" w:rsidRDefault="00DF7BBD">
      <w:pPr>
        <w:tabs>
          <w:tab w:val="left" w:pos="3305"/>
        </w:tabs>
        <w:rPr>
          <w:rFonts w:eastAsia="Times New Roman"/>
          <w:b/>
        </w:rPr>
      </w:pPr>
    </w:p>
    <w:p w:rsidR="00DF7BBD" w:rsidRDefault="00DF7BBD">
      <w:pPr>
        <w:tabs>
          <w:tab w:val="left" w:pos="3305"/>
        </w:tabs>
        <w:rPr>
          <w:rFonts w:eastAsia="Times New Roman"/>
          <w:b/>
        </w:rPr>
      </w:pPr>
    </w:p>
    <w:p w:rsidR="00DF7BBD" w:rsidRDefault="00DF7BBD">
      <w:pPr>
        <w:tabs>
          <w:tab w:val="left" w:pos="3305"/>
        </w:tabs>
        <w:rPr>
          <w:rFonts w:eastAsia="Times New Roman"/>
          <w:b/>
        </w:rPr>
      </w:pPr>
    </w:p>
    <w:p w:rsidR="00DF7BBD" w:rsidRDefault="007A6CE7" w:rsidP="008A5D39">
      <w:pPr>
        <w:ind w:left="567" w:hanging="567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</w:rPr>
        <w:t>1.</w:t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bCs/>
          <w:color w:val="000000"/>
          <w:sz w:val="24"/>
          <w:szCs w:val="24"/>
        </w:rPr>
        <w:t>Identifikácia verejného obstarávateľa:</w:t>
      </w:r>
    </w:p>
    <w:p w:rsidR="00DF7BBD" w:rsidRDefault="00DF7BBD" w:rsidP="008A5D39">
      <w:pPr>
        <w:ind w:left="567" w:hanging="567"/>
        <w:rPr>
          <w:rFonts w:eastAsia="Times New Roman"/>
          <w:b/>
          <w:bCs/>
          <w:color w:val="000000"/>
          <w:sz w:val="24"/>
          <w:szCs w:val="24"/>
        </w:rPr>
      </w:pPr>
    </w:p>
    <w:p w:rsidR="00DF7BBD" w:rsidRDefault="007A6CE7" w:rsidP="008A5D39">
      <w:pPr>
        <w:ind w:left="567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Ministerstvo školstva, vedy, výskumu a športu Slovenskej republiky </w:t>
      </w:r>
    </w:p>
    <w:p w:rsidR="00DF7BBD" w:rsidRDefault="007A6CE7" w:rsidP="008A5D39">
      <w:pPr>
        <w:ind w:left="567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Stromová 1, </w:t>
      </w:r>
    </w:p>
    <w:p w:rsidR="00DF7BBD" w:rsidRDefault="007A6CE7" w:rsidP="008A5D39">
      <w:pPr>
        <w:ind w:left="567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813 30 Bratislava</w:t>
      </w:r>
    </w:p>
    <w:p w:rsidR="00DF7BBD" w:rsidRDefault="00DF7BBD" w:rsidP="008A5D39">
      <w:pPr>
        <w:ind w:left="567" w:hanging="567"/>
        <w:rPr>
          <w:rFonts w:eastAsia="Times New Roman"/>
          <w:color w:val="000000"/>
          <w:sz w:val="24"/>
          <w:szCs w:val="24"/>
        </w:rPr>
      </w:pPr>
    </w:p>
    <w:p w:rsidR="00DF7BBD" w:rsidRDefault="007A6CE7" w:rsidP="008A5D39">
      <w:pPr>
        <w:ind w:left="567" w:hanging="567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2.</w:t>
      </w:r>
      <w:r>
        <w:rPr>
          <w:rFonts w:eastAsia="Times New Roman"/>
          <w:b/>
          <w:bCs/>
          <w:color w:val="000000"/>
          <w:sz w:val="24"/>
          <w:szCs w:val="24"/>
        </w:rPr>
        <w:tab/>
        <w:t>Kontaktné údaje</w:t>
      </w:r>
    </w:p>
    <w:p w:rsidR="00DF7BBD" w:rsidRDefault="00DF7BBD" w:rsidP="008A5D39">
      <w:pPr>
        <w:ind w:left="567" w:hanging="567"/>
        <w:rPr>
          <w:rFonts w:eastAsia="Times New Roman"/>
          <w:color w:val="000000"/>
          <w:sz w:val="24"/>
          <w:szCs w:val="24"/>
        </w:rPr>
      </w:pPr>
    </w:p>
    <w:p w:rsidR="00DF7BBD" w:rsidRDefault="007A6CE7" w:rsidP="008A5D39">
      <w:pPr>
        <w:ind w:left="567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tel. číslo: +...................</w:t>
      </w:r>
    </w:p>
    <w:p w:rsidR="00DF7BBD" w:rsidRDefault="007A6CE7" w:rsidP="008A5D39">
      <w:pPr>
        <w:ind w:left="567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e-mail: </w:t>
      </w:r>
    </w:p>
    <w:p w:rsidR="00DF7BBD" w:rsidRDefault="003D7D75" w:rsidP="008A5D39">
      <w:pPr>
        <w:ind w:left="567"/>
      </w:pPr>
      <w:hyperlink r:id="rId10">
        <w:r w:rsidR="007A6CE7">
          <w:rPr>
            <w:rStyle w:val="Internetovodkaz"/>
            <w:rFonts w:eastAsia="Times New Roman" w:cs="Calibri"/>
            <w:sz w:val="24"/>
            <w:szCs w:val="24"/>
          </w:rPr>
          <w:t>........@............sk</w:t>
        </w:r>
      </w:hyperlink>
    </w:p>
    <w:p w:rsidR="00DF7BBD" w:rsidRDefault="00DF7BBD" w:rsidP="008A5D39">
      <w:pPr>
        <w:ind w:left="567" w:hanging="567"/>
        <w:rPr>
          <w:rFonts w:eastAsia="Times New Roman"/>
          <w:sz w:val="24"/>
          <w:szCs w:val="24"/>
        </w:rPr>
      </w:pPr>
    </w:p>
    <w:p w:rsidR="00DF7BBD" w:rsidRDefault="007A6CE7" w:rsidP="008A5D39">
      <w:pPr>
        <w:ind w:left="567" w:hanging="567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3.</w:t>
      </w:r>
      <w:r>
        <w:rPr>
          <w:rFonts w:eastAsia="Times New Roman"/>
          <w:b/>
          <w:sz w:val="24"/>
          <w:szCs w:val="24"/>
        </w:rPr>
        <w:tab/>
        <w:t>Názov predmetu zákazky:</w:t>
      </w:r>
    </w:p>
    <w:p w:rsidR="00DF7BBD" w:rsidRDefault="00DF7BBD" w:rsidP="008A5D39">
      <w:pPr>
        <w:ind w:left="567" w:hanging="567"/>
        <w:jc w:val="both"/>
        <w:rPr>
          <w:rFonts w:eastAsia="Times New Roman"/>
          <w:sz w:val="24"/>
          <w:szCs w:val="24"/>
        </w:rPr>
      </w:pPr>
    </w:p>
    <w:p w:rsidR="00DF7BBD" w:rsidRDefault="007A6CE7" w:rsidP="008A5D39">
      <w:pPr>
        <w:ind w:left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„</w:t>
      </w:r>
      <w:proofErr w:type="spellStart"/>
      <w:r>
        <w:rPr>
          <w:rFonts w:eastAsia="Times New Roman"/>
          <w:sz w:val="24"/>
          <w:szCs w:val="24"/>
        </w:rPr>
        <w:t>xxxxxxxxxxxx</w:t>
      </w:r>
      <w:proofErr w:type="spellEnd"/>
      <w:r>
        <w:rPr>
          <w:rFonts w:eastAsia="Times New Roman"/>
          <w:sz w:val="24"/>
          <w:szCs w:val="24"/>
        </w:rPr>
        <w:t>“</w:t>
      </w:r>
    </w:p>
    <w:p w:rsidR="00DF7BBD" w:rsidRDefault="00DF7BBD">
      <w:pPr>
        <w:ind w:left="240" w:firstLine="469"/>
        <w:jc w:val="both"/>
        <w:rPr>
          <w:rFonts w:eastAsia="Times New Roman"/>
          <w:sz w:val="24"/>
          <w:szCs w:val="24"/>
        </w:rPr>
      </w:pPr>
    </w:p>
    <w:p w:rsidR="00DF7BBD" w:rsidRDefault="008A5D39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4.      </w:t>
      </w:r>
      <w:r w:rsidR="007A6CE7">
        <w:rPr>
          <w:rFonts w:eastAsia="Times New Roman"/>
          <w:b/>
          <w:sz w:val="24"/>
          <w:szCs w:val="24"/>
        </w:rPr>
        <w:t>Opis predmetu zákazky:</w:t>
      </w:r>
    </w:p>
    <w:p w:rsidR="00DF7BBD" w:rsidRDefault="00DF7BBD">
      <w:pPr>
        <w:ind w:left="709"/>
        <w:jc w:val="both"/>
        <w:rPr>
          <w:rFonts w:eastAsia="Times New Roman"/>
          <w:sz w:val="24"/>
          <w:szCs w:val="24"/>
        </w:rPr>
      </w:pPr>
    </w:p>
    <w:p w:rsidR="00DF7BBD" w:rsidRDefault="007A6CE7">
      <w:pPr>
        <w:spacing w:before="60" w:after="60" w:line="320" w:lineRule="exact"/>
        <w:ind w:left="340" w:firstLine="227"/>
        <w:jc w:val="both"/>
        <w:rPr>
          <w:rFonts w:eastAsia="Times New Roman"/>
          <w:sz w:val="24"/>
          <w:szCs w:val="24"/>
          <w:lang w:eastAsia="sk-SK"/>
        </w:rPr>
      </w:pPr>
      <w:r>
        <w:rPr>
          <w:rFonts w:eastAsia="Times New Roman"/>
          <w:sz w:val="24"/>
          <w:szCs w:val="24"/>
          <w:lang w:eastAsia="sk-SK"/>
        </w:rPr>
        <w:t xml:space="preserve">Stručný opis predmetu zákazky. </w:t>
      </w:r>
    </w:p>
    <w:p w:rsidR="00DF7BBD" w:rsidRDefault="007A6CE7">
      <w:pPr>
        <w:spacing w:before="60" w:after="60" w:line="320" w:lineRule="exact"/>
        <w:ind w:left="340" w:firstLine="227"/>
        <w:jc w:val="both"/>
        <w:rPr>
          <w:rFonts w:eastAsia="Times New Roman"/>
          <w:sz w:val="24"/>
          <w:szCs w:val="24"/>
          <w:lang w:eastAsia="sk-SK"/>
        </w:rPr>
      </w:pPr>
      <w:r>
        <w:rPr>
          <w:rFonts w:eastAsia="Times New Roman"/>
          <w:sz w:val="24"/>
          <w:szCs w:val="24"/>
          <w:lang w:eastAsia="sk-SK"/>
        </w:rPr>
        <w:t>Podrobný opis predmetu zákazky je uvedený v prílohe č. 3.</w:t>
      </w:r>
    </w:p>
    <w:p w:rsidR="00DF7BBD" w:rsidRDefault="00DF7BBD">
      <w:pPr>
        <w:tabs>
          <w:tab w:val="left" w:pos="540"/>
          <w:tab w:val="left" w:pos="2880"/>
        </w:tabs>
        <w:jc w:val="both"/>
        <w:rPr>
          <w:rFonts w:eastAsia="Times New Roman"/>
          <w:sz w:val="24"/>
          <w:szCs w:val="24"/>
        </w:rPr>
      </w:pPr>
    </w:p>
    <w:p w:rsidR="00DF7BBD" w:rsidRDefault="007A6CE7">
      <w:pPr>
        <w:tabs>
          <w:tab w:val="left" w:pos="540"/>
          <w:tab w:val="left" w:pos="2340"/>
        </w:tabs>
        <w:ind w:left="567" w:hanging="567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5.</w:t>
      </w:r>
      <w:r>
        <w:rPr>
          <w:rFonts w:eastAsia="Times New Roman"/>
          <w:b/>
          <w:sz w:val="24"/>
          <w:szCs w:val="24"/>
        </w:rPr>
        <w:tab/>
        <w:t>Identifikácia predmetu obstarávania podľa Spoločného slovníka obstarávania (CPV)</w:t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  <w:t xml:space="preserve">   </w:t>
      </w:r>
    </w:p>
    <w:p w:rsidR="00DF7BBD" w:rsidRDefault="007A6CE7">
      <w:pPr>
        <w:tabs>
          <w:tab w:val="left" w:pos="540"/>
          <w:tab w:val="left" w:pos="234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sz w:val="24"/>
          <w:szCs w:val="24"/>
        </w:rPr>
        <w:t>Hlavný predmet obstarávania: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 </w:t>
      </w:r>
    </w:p>
    <w:p w:rsidR="00DF7BBD" w:rsidRDefault="007A6CE7" w:rsidP="008A5D39">
      <w:pPr>
        <w:ind w:firstLine="5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</w:t>
      </w:r>
    </w:p>
    <w:p w:rsidR="00DF7BBD" w:rsidRDefault="007A6CE7">
      <w:pPr>
        <w:ind w:left="5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Doplňujúce predmety:</w:t>
      </w:r>
    </w:p>
    <w:p w:rsidR="00DF7BBD" w:rsidRDefault="007A6CE7" w:rsidP="008A5D39">
      <w:pPr>
        <w:ind w:firstLine="5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</w:t>
      </w:r>
    </w:p>
    <w:p w:rsidR="00DF7BBD" w:rsidRDefault="007A6CE7">
      <w:pPr>
        <w:tabs>
          <w:tab w:val="left" w:pos="540"/>
          <w:tab w:val="left" w:pos="2340"/>
        </w:tabs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6.</w:t>
      </w:r>
      <w:r>
        <w:rPr>
          <w:rFonts w:eastAsia="Times New Roman"/>
          <w:b/>
          <w:sz w:val="24"/>
          <w:szCs w:val="24"/>
        </w:rPr>
        <w:tab/>
        <w:t>Množstvo alebo rozsah predmetu obstarávania:</w:t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sz w:val="24"/>
          <w:szCs w:val="24"/>
        </w:rPr>
        <w:t>..............,-€ bez/s DPH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</w:p>
    <w:p w:rsidR="00DF7BBD" w:rsidRDefault="00DF7BBD">
      <w:pPr>
        <w:tabs>
          <w:tab w:val="left" w:pos="540"/>
          <w:tab w:val="left" w:pos="2340"/>
        </w:tabs>
        <w:rPr>
          <w:rFonts w:eastAsia="Times New Roman"/>
          <w:b/>
          <w:sz w:val="24"/>
          <w:szCs w:val="24"/>
        </w:rPr>
      </w:pPr>
    </w:p>
    <w:p w:rsidR="00DF7BBD" w:rsidRDefault="007A6CE7">
      <w:pPr>
        <w:tabs>
          <w:tab w:val="left" w:pos="540"/>
          <w:tab w:val="left" w:pos="2340"/>
        </w:tabs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7.</w:t>
      </w:r>
      <w:r>
        <w:rPr>
          <w:rFonts w:eastAsia="Times New Roman"/>
          <w:b/>
          <w:sz w:val="24"/>
          <w:szCs w:val="24"/>
        </w:rPr>
        <w:tab/>
        <w:t>Rozdelenie predmetu obstarávania na časti:</w:t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  <w:t>ÁNO - doplniť časti</w:t>
      </w:r>
    </w:p>
    <w:p w:rsidR="00DF7BBD" w:rsidRDefault="007A6CE7">
      <w:pPr>
        <w:tabs>
          <w:tab w:val="left" w:pos="540"/>
          <w:tab w:val="left" w:pos="2340"/>
        </w:tabs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ab/>
        <w:t>/</w:t>
      </w:r>
      <w:r>
        <w:rPr>
          <w:rFonts w:eastAsia="Times New Roman"/>
          <w:sz w:val="24"/>
          <w:szCs w:val="24"/>
        </w:rPr>
        <w:t xml:space="preserve">NIE </w:t>
      </w:r>
    </w:p>
    <w:p w:rsidR="00DF7BBD" w:rsidRDefault="00DF7BBD">
      <w:pPr>
        <w:tabs>
          <w:tab w:val="left" w:pos="540"/>
          <w:tab w:val="left" w:pos="2340"/>
        </w:tabs>
        <w:rPr>
          <w:rFonts w:eastAsia="Times New Roman"/>
          <w:sz w:val="24"/>
          <w:szCs w:val="24"/>
        </w:rPr>
      </w:pPr>
    </w:p>
    <w:p w:rsidR="00DF7BBD" w:rsidRDefault="007A6CE7">
      <w:pPr>
        <w:tabs>
          <w:tab w:val="left" w:pos="540"/>
          <w:tab w:val="left" w:pos="2340"/>
        </w:tabs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8.</w:t>
      </w:r>
      <w:r>
        <w:rPr>
          <w:rFonts w:eastAsia="Times New Roman"/>
          <w:b/>
          <w:sz w:val="24"/>
          <w:szCs w:val="24"/>
        </w:rPr>
        <w:tab/>
        <w:t>Možnosť predloženia variantných riešení:</w:t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sz w:val="24"/>
          <w:szCs w:val="24"/>
        </w:rPr>
        <w:t>NIE</w:t>
      </w:r>
    </w:p>
    <w:p w:rsidR="00DF7BBD" w:rsidRDefault="00DF7BBD">
      <w:pPr>
        <w:tabs>
          <w:tab w:val="left" w:pos="540"/>
          <w:tab w:val="left" w:pos="2340"/>
        </w:tabs>
        <w:rPr>
          <w:rFonts w:eastAsia="Times New Roman"/>
          <w:sz w:val="24"/>
          <w:szCs w:val="24"/>
        </w:rPr>
      </w:pPr>
    </w:p>
    <w:p w:rsidR="00DF7BBD" w:rsidRDefault="007A6CE7">
      <w:pPr>
        <w:tabs>
          <w:tab w:val="left" w:pos="540"/>
        </w:tabs>
        <w:ind w:left="540" w:hanging="54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9.</w:t>
      </w:r>
      <w:r>
        <w:rPr>
          <w:rFonts w:eastAsia="Times New Roman"/>
          <w:b/>
          <w:sz w:val="24"/>
          <w:szCs w:val="24"/>
        </w:rPr>
        <w:tab/>
        <w:t>Typ zmluvy na dodanie predmetu zákazky/ objednávka:</w:t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b/>
          <w:sz w:val="24"/>
          <w:szCs w:val="24"/>
        </w:rPr>
        <w:tab/>
      </w:r>
    </w:p>
    <w:p w:rsidR="00DF7BBD" w:rsidRDefault="007A6CE7">
      <w:pPr>
        <w:tabs>
          <w:tab w:val="left" w:pos="540"/>
        </w:tabs>
        <w:ind w:left="540" w:hanging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 xml:space="preserve">Zmluva............/Objednávka (Napr. Zmluva na poskytovanie služieb uzavretá podľa § 269 ods., 2 zákona č. 513/1991 Zb. Obchodný zákonník v znení neskorších predpisov v trvaní </w:t>
      </w:r>
      <w:proofErr w:type="spellStart"/>
      <w:r>
        <w:rPr>
          <w:rFonts w:eastAsia="Times New Roman"/>
          <w:sz w:val="24"/>
          <w:szCs w:val="24"/>
        </w:rPr>
        <w:t>xx</w:t>
      </w:r>
      <w:proofErr w:type="spellEnd"/>
      <w:r>
        <w:rPr>
          <w:rFonts w:eastAsia="Times New Roman"/>
          <w:sz w:val="24"/>
          <w:szCs w:val="24"/>
        </w:rPr>
        <w:t xml:space="preserve"> rok/roky – príloha č. 4.)</w:t>
      </w:r>
    </w:p>
    <w:p w:rsidR="00DF7BBD" w:rsidRDefault="00DF7BBD">
      <w:pPr>
        <w:tabs>
          <w:tab w:val="left" w:pos="540"/>
        </w:tabs>
        <w:ind w:left="540" w:hanging="540"/>
        <w:jc w:val="both"/>
        <w:rPr>
          <w:rFonts w:eastAsia="Times New Roman"/>
          <w:sz w:val="24"/>
          <w:szCs w:val="24"/>
        </w:rPr>
      </w:pPr>
    </w:p>
    <w:p w:rsidR="00DF7BBD" w:rsidRDefault="007A6CE7">
      <w:pPr>
        <w:tabs>
          <w:tab w:val="left" w:pos="540"/>
          <w:tab w:val="left" w:pos="2880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10. </w:t>
      </w:r>
      <w:r>
        <w:rPr>
          <w:rFonts w:eastAsia="Times New Roman"/>
          <w:b/>
          <w:sz w:val="24"/>
          <w:szCs w:val="24"/>
        </w:rPr>
        <w:tab/>
        <w:t>Miesto dodania predmetu zákazky:</w:t>
      </w:r>
    </w:p>
    <w:p w:rsidR="00DF7BBD" w:rsidRDefault="00DF7BBD">
      <w:pPr>
        <w:ind w:firstLine="708"/>
        <w:rPr>
          <w:rFonts w:eastAsia="Times New Roman"/>
          <w:color w:val="000000"/>
          <w:sz w:val="24"/>
          <w:szCs w:val="24"/>
        </w:rPr>
      </w:pPr>
    </w:p>
    <w:p w:rsidR="00DF7BBD" w:rsidRDefault="00DF7BBD">
      <w:pPr>
        <w:tabs>
          <w:tab w:val="left" w:pos="540"/>
          <w:tab w:val="left" w:pos="2880"/>
        </w:tabs>
        <w:jc w:val="both"/>
        <w:rPr>
          <w:rFonts w:eastAsia="Times New Roman"/>
          <w:sz w:val="24"/>
          <w:szCs w:val="24"/>
        </w:rPr>
      </w:pPr>
    </w:p>
    <w:p w:rsidR="00DF7BBD" w:rsidRDefault="007A6CE7">
      <w:pPr>
        <w:tabs>
          <w:tab w:val="left" w:pos="540"/>
        </w:tabs>
        <w:ind w:left="540" w:hanging="54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11.</w:t>
      </w:r>
      <w:r>
        <w:rPr>
          <w:rFonts w:eastAsia="Times New Roman"/>
          <w:b/>
          <w:sz w:val="24"/>
          <w:szCs w:val="24"/>
        </w:rPr>
        <w:tab/>
        <w:t>Hlavné podmienky financovania a platobné podmienky alebo odkaz na dokumenty, v ktorých sa uvádzajú:</w:t>
      </w:r>
    </w:p>
    <w:p w:rsidR="00DF7BBD" w:rsidRDefault="007A6CE7">
      <w:pPr>
        <w:tabs>
          <w:tab w:val="left" w:pos="540"/>
        </w:tabs>
        <w:ind w:left="540" w:hanging="540"/>
        <w:jc w:val="both"/>
      </w:pPr>
      <w:r>
        <w:rPr>
          <w:rFonts w:eastAsia="Times New Roman"/>
          <w:b/>
          <w:sz w:val="24"/>
          <w:szCs w:val="24"/>
        </w:rPr>
        <w:tab/>
      </w:r>
    </w:p>
    <w:p w:rsidR="00DF7BBD" w:rsidRDefault="00DF7BBD">
      <w:pPr>
        <w:tabs>
          <w:tab w:val="left" w:pos="540"/>
        </w:tabs>
        <w:ind w:left="540" w:hanging="540"/>
        <w:jc w:val="both"/>
        <w:rPr>
          <w:rFonts w:eastAsia="Times New Roman"/>
          <w:b/>
          <w:sz w:val="24"/>
          <w:szCs w:val="24"/>
        </w:rPr>
      </w:pPr>
    </w:p>
    <w:p w:rsidR="00DF7BBD" w:rsidRDefault="007A6CE7">
      <w:pPr>
        <w:tabs>
          <w:tab w:val="left" w:pos="540"/>
        </w:tabs>
        <w:ind w:left="540" w:hanging="54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12.</w:t>
      </w:r>
      <w:r>
        <w:rPr>
          <w:rFonts w:eastAsia="Times New Roman"/>
          <w:b/>
          <w:sz w:val="24"/>
          <w:szCs w:val="24"/>
        </w:rPr>
        <w:tab/>
        <w:t>Podmienky účasti uchádzačov:</w:t>
      </w:r>
    </w:p>
    <w:p w:rsidR="00DF7BBD" w:rsidRDefault="007A6CE7">
      <w:pPr>
        <w:ind w:left="54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Osobné postavenie:</w:t>
      </w:r>
    </w:p>
    <w:p w:rsidR="00DF7BBD" w:rsidRDefault="007A6CE7">
      <w:pPr>
        <w:ind w:left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(Napr. Uchádzač predloží doklad o oprávnení podnikať – originál alebo osvedčenú kópiu nie staršie ako tri mesiace (živnostenské oprávnenie alebo výpis zo živnostenského registra alebo iné než živnostenské oprávnenie, vydané podľa   osobitných predpisov alebo výpis z obchodného registra) alebo potvrdenie príslušného  orgánu, v ktorom musí byť zapísaný predmet podnikania oprávňujúci dodávateľa na dodanie požadovaného predmetu zákazky).</w:t>
      </w:r>
    </w:p>
    <w:p w:rsidR="00DF7BBD" w:rsidRDefault="00DF7BBD">
      <w:pPr>
        <w:ind w:left="540"/>
        <w:jc w:val="both"/>
        <w:rPr>
          <w:rFonts w:eastAsia="Times New Roman"/>
          <w:sz w:val="24"/>
          <w:szCs w:val="24"/>
        </w:rPr>
      </w:pPr>
    </w:p>
    <w:p w:rsidR="00DF7BBD" w:rsidRDefault="007A6CE7">
      <w:pPr>
        <w:ind w:left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Finančné a ekonomické postavenie</w:t>
      </w:r>
      <w:r>
        <w:rPr>
          <w:rFonts w:eastAsia="Times New Roman"/>
          <w:sz w:val="24"/>
          <w:szCs w:val="24"/>
        </w:rPr>
        <w:t>:</w:t>
      </w:r>
    </w:p>
    <w:p w:rsidR="00DF7BBD" w:rsidRDefault="007A6CE7">
      <w:pPr>
        <w:ind w:left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</w:t>
      </w:r>
    </w:p>
    <w:p w:rsidR="00DF7BBD" w:rsidRDefault="00DF7BBD">
      <w:pPr>
        <w:ind w:left="540"/>
        <w:jc w:val="both"/>
        <w:rPr>
          <w:rFonts w:eastAsia="Times New Roman"/>
          <w:sz w:val="24"/>
          <w:szCs w:val="24"/>
        </w:rPr>
      </w:pPr>
    </w:p>
    <w:p w:rsidR="00DF7BBD" w:rsidRDefault="007A6CE7">
      <w:pPr>
        <w:ind w:left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Technická alebo odborná spôsobilosť</w:t>
      </w:r>
      <w:r>
        <w:rPr>
          <w:rFonts w:eastAsia="Times New Roman"/>
          <w:sz w:val="24"/>
          <w:szCs w:val="24"/>
        </w:rPr>
        <w:t>:</w:t>
      </w:r>
    </w:p>
    <w:p w:rsidR="00DF7BBD" w:rsidRDefault="007A6CE7">
      <w:pPr>
        <w:ind w:left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</w:t>
      </w:r>
    </w:p>
    <w:p w:rsidR="00DF7BBD" w:rsidRDefault="00DF7BBD">
      <w:pPr>
        <w:tabs>
          <w:tab w:val="left" w:pos="540"/>
        </w:tabs>
        <w:ind w:left="540" w:hanging="540"/>
        <w:jc w:val="both"/>
        <w:rPr>
          <w:rFonts w:eastAsia="Times New Roman"/>
          <w:sz w:val="24"/>
          <w:szCs w:val="24"/>
        </w:rPr>
      </w:pPr>
    </w:p>
    <w:p w:rsidR="00DF7BBD" w:rsidRDefault="007A6CE7">
      <w:pPr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13.    Lehota, miesto a podmienky na predloženie cenovej ponuky:</w:t>
      </w:r>
    </w:p>
    <w:p w:rsidR="00DF7BBD" w:rsidRDefault="00DF7BBD">
      <w:pPr>
        <w:rPr>
          <w:rFonts w:eastAsia="Times New Roman"/>
          <w:b/>
          <w:bCs/>
          <w:color w:val="000000"/>
          <w:sz w:val="24"/>
          <w:szCs w:val="24"/>
        </w:rPr>
      </w:pPr>
    </w:p>
    <w:p w:rsidR="00DF7BBD" w:rsidRDefault="007A6CE7">
      <w:pPr>
        <w:ind w:firstLine="54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13.1. </w:t>
      </w:r>
      <w:r>
        <w:rPr>
          <w:rFonts w:eastAsia="Times New Roman"/>
          <w:color w:val="000000"/>
          <w:sz w:val="24"/>
          <w:szCs w:val="24"/>
        </w:rPr>
        <w:t xml:space="preserve">Lehota na predloženie cenovej ponuky uplynie dňa </w:t>
      </w:r>
      <w:proofErr w:type="spellStart"/>
      <w:r w:rsidR="00B33714">
        <w:rPr>
          <w:rFonts w:eastAsia="Times New Roman"/>
          <w:b/>
          <w:bCs/>
          <w:color w:val="000000"/>
          <w:sz w:val="24"/>
          <w:szCs w:val="24"/>
        </w:rPr>
        <w:t>dd</w:t>
      </w:r>
      <w:proofErr w:type="spellEnd"/>
      <w:r w:rsidR="00B33714">
        <w:rPr>
          <w:rFonts w:eastAsia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="00B33714">
        <w:rPr>
          <w:rFonts w:eastAsia="Times New Roman"/>
          <w:b/>
          <w:bCs/>
          <w:color w:val="000000"/>
          <w:sz w:val="24"/>
          <w:szCs w:val="24"/>
        </w:rPr>
        <w:t>dd</w:t>
      </w:r>
      <w:proofErr w:type="spellEnd"/>
      <w:r w:rsidR="00B33714">
        <w:rPr>
          <w:rFonts w:eastAsia="Times New Roman"/>
          <w:b/>
          <w:bCs/>
          <w:color w:val="000000"/>
          <w:sz w:val="24"/>
          <w:szCs w:val="24"/>
        </w:rPr>
        <w:t>. 20x</w:t>
      </w:r>
      <w:r>
        <w:rPr>
          <w:rFonts w:eastAsia="Times New Roman"/>
          <w:b/>
          <w:bCs/>
          <w:color w:val="000000"/>
          <w:sz w:val="24"/>
          <w:szCs w:val="24"/>
        </w:rPr>
        <w:t>x o 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xx:xx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hod</w:t>
      </w:r>
      <w:r>
        <w:rPr>
          <w:rFonts w:eastAsia="Times New Roman"/>
          <w:color w:val="000000"/>
          <w:sz w:val="24"/>
          <w:szCs w:val="24"/>
        </w:rPr>
        <w:t xml:space="preserve">. </w:t>
      </w:r>
    </w:p>
    <w:p w:rsidR="00DF7BBD" w:rsidRDefault="007A6CE7">
      <w:pPr>
        <w:ind w:left="540"/>
        <w:jc w:val="both"/>
      </w:pPr>
      <w:r>
        <w:rPr>
          <w:rFonts w:eastAsia="Times New Roman"/>
          <w:color w:val="000000"/>
          <w:sz w:val="24"/>
          <w:szCs w:val="24"/>
        </w:rPr>
        <w:t xml:space="preserve">Ponuku  -  vyplnený formulár 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Návrh na plnenie kritérií </w:t>
      </w:r>
      <w:r>
        <w:rPr>
          <w:rFonts w:eastAsia="Times New Roman"/>
          <w:color w:val="000000"/>
          <w:sz w:val="24"/>
          <w:szCs w:val="24"/>
        </w:rPr>
        <w:t xml:space="preserve">je možné </w:t>
      </w:r>
      <w:r>
        <w:rPr>
          <w:rFonts w:eastAsia="Times New Roman"/>
          <w:sz w:val="24"/>
          <w:szCs w:val="24"/>
        </w:rPr>
        <w:t xml:space="preserve">predložiť </w:t>
      </w:r>
      <w:r>
        <w:rPr>
          <w:rFonts w:eastAsia="Times New Roman"/>
          <w:b/>
          <w:sz w:val="24"/>
          <w:szCs w:val="24"/>
        </w:rPr>
        <w:t>elektronicky</w:t>
      </w:r>
      <w:r>
        <w:rPr>
          <w:rFonts w:eastAsia="Times New Roman"/>
          <w:sz w:val="24"/>
          <w:szCs w:val="24"/>
        </w:rPr>
        <w:t xml:space="preserve"> – e-mailom na adresu: </w:t>
      </w:r>
      <w:hyperlink r:id="rId11">
        <w:r>
          <w:rPr>
            <w:rStyle w:val="Internetovodkaz"/>
            <w:rFonts w:eastAsia="Times New Roman"/>
            <w:sz w:val="24"/>
            <w:szCs w:val="24"/>
          </w:rPr>
          <w:t>........@...........sk</w:t>
        </w:r>
      </w:hyperlink>
      <w:r>
        <w:rPr>
          <w:rFonts w:eastAsia="Times New Roman"/>
          <w:sz w:val="24"/>
          <w:szCs w:val="24"/>
        </w:rPr>
        <w:t xml:space="preserve"> , alebo v listinnej podobe na adresu uvedenú v bode 2. </w:t>
      </w:r>
    </w:p>
    <w:p w:rsidR="00DF7BBD" w:rsidRDefault="00DF7BBD">
      <w:pPr>
        <w:ind w:firstLine="540"/>
        <w:rPr>
          <w:rFonts w:eastAsia="Times New Roman"/>
          <w:color w:val="000000"/>
          <w:sz w:val="24"/>
          <w:szCs w:val="24"/>
        </w:rPr>
      </w:pPr>
    </w:p>
    <w:p w:rsidR="00DF7BBD" w:rsidRDefault="007A6CE7">
      <w:pPr>
        <w:ind w:firstLine="54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13.2 Obsah ponuky</w:t>
      </w:r>
    </w:p>
    <w:p w:rsidR="00DF7BBD" w:rsidRDefault="00DF7BBD">
      <w:pPr>
        <w:ind w:left="708" w:firstLine="708"/>
        <w:rPr>
          <w:rFonts w:eastAsia="Times New Roman"/>
          <w:b/>
          <w:bCs/>
          <w:color w:val="000000"/>
          <w:sz w:val="24"/>
          <w:szCs w:val="24"/>
        </w:rPr>
      </w:pPr>
    </w:p>
    <w:p w:rsidR="00DF7BBD" w:rsidRDefault="007A6CE7">
      <w:pPr>
        <w:ind w:left="708" w:firstLine="12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13.2.1 </w:t>
      </w:r>
      <w:r>
        <w:rPr>
          <w:rFonts w:eastAsia="Times New Roman"/>
          <w:color w:val="000000"/>
          <w:sz w:val="24"/>
          <w:szCs w:val="24"/>
        </w:rPr>
        <w:t>Doklady a dokumenty preukazujúce splnenie podmienok účasti:</w:t>
      </w:r>
    </w:p>
    <w:p w:rsidR="00DF7BBD" w:rsidRDefault="007A6CE7">
      <w:pPr>
        <w:ind w:left="720"/>
        <w:jc w:val="both"/>
      </w:pPr>
      <w:r>
        <w:rPr>
          <w:rFonts w:eastAsia="Times New Roman"/>
          <w:color w:val="000000"/>
          <w:sz w:val="24"/>
          <w:szCs w:val="24"/>
        </w:rPr>
        <w:t>a) podľa bodu 12</w:t>
      </w:r>
    </w:p>
    <w:p w:rsidR="00DF7BBD" w:rsidRDefault="00DF7BBD">
      <w:pPr>
        <w:ind w:left="708" w:firstLine="12"/>
        <w:rPr>
          <w:rFonts w:eastAsia="Times New Roman"/>
          <w:color w:val="000000"/>
          <w:sz w:val="24"/>
          <w:szCs w:val="24"/>
        </w:rPr>
      </w:pPr>
    </w:p>
    <w:p w:rsidR="00DF7BBD" w:rsidRDefault="007A6CE7">
      <w:pPr>
        <w:ind w:left="708" w:firstLine="12"/>
      </w:pPr>
      <w:r>
        <w:rPr>
          <w:rFonts w:eastAsia="Times New Roman"/>
          <w:b/>
          <w:bCs/>
          <w:color w:val="000000"/>
          <w:sz w:val="24"/>
          <w:szCs w:val="24"/>
        </w:rPr>
        <w:t xml:space="preserve">13.2.2 </w:t>
      </w:r>
      <w:r>
        <w:rPr>
          <w:rFonts w:eastAsia="Times New Roman"/>
          <w:color w:val="000000"/>
          <w:sz w:val="24"/>
          <w:szCs w:val="24"/>
        </w:rPr>
        <w:t>Návrh Zmluvy spolu s prílohami/súhlas so zmluvnými podmienkami ak sa vyžaduje.</w:t>
      </w:r>
    </w:p>
    <w:p w:rsidR="00DF7BBD" w:rsidRDefault="00DF7BBD">
      <w:pPr>
        <w:ind w:left="708" w:firstLine="12"/>
        <w:rPr>
          <w:rFonts w:eastAsia="Times New Roman"/>
          <w:color w:val="000000"/>
          <w:sz w:val="24"/>
          <w:szCs w:val="24"/>
        </w:rPr>
      </w:pPr>
    </w:p>
    <w:p w:rsidR="00DF7BBD" w:rsidRDefault="007A6CE7">
      <w:pPr>
        <w:ind w:left="720"/>
        <w:jc w:val="both"/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>13.2.3</w:t>
      </w:r>
      <w:r>
        <w:rPr>
          <w:rFonts w:eastAsia="Times New Roman"/>
          <w:color w:val="000000"/>
          <w:sz w:val="24"/>
          <w:szCs w:val="24"/>
        </w:rPr>
        <w:t xml:space="preserve">. Vyplnený formulár - </w:t>
      </w:r>
      <w:r>
        <w:rPr>
          <w:rFonts w:eastAsia="Times New Roman"/>
          <w:b/>
          <w:color w:val="000000"/>
          <w:sz w:val="24"/>
          <w:szCs w:val="24"/>
        </w:rPr>
        <w:t>Návrh na plnenie kritérií</w:t>
      </w:r>
      <w:r>
        <w:rPr>
          <w:rFonts w:eastAsia="Times New Roman"/>
          <w:color w:val="000000"/>
          <w:sz w:val="24"/>
          <w:szCs w:val="24"/>
        </w:rPr>
        <w:t xml:space="preserve"> je uvedený v prílohe č. 2 tejto žiadosti spolu so </w:t>
      </w:r>
      <w:proofErr w:type="spellStart"/>
      <w:r>
        <w:rPr>
          <w:rFonts w:eastAsia="Times New Roman"/>
          <w:color w:val="000000"/>
          <w:sz w:val="24"/>
          <w:szCs w:val="24"/>
        </w:rPr>
        <w:t>štrukturovaným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rozpočtom. </w:t>
      </w:r>
    </w:p>
    <w:p w:rsidR="00DF7BBD" w:rsidRDefault="007A6CE7">
      <w:pPr>
        <w:ind w:left="720"/>
        <w:jc w:val="both"/>
      </w:pPr>
      <w:r>
        <w:rPr>
          <w:rFonts w:eastAsia="Times New Roman"/>
          <w:color w:val="000000"/>
          <w:sz w:val="24"/>
          <w:szCs w:val="24"/>
        </w:rPr>
        <w:t xml:space="preserve">Celková cena, uvedená na formulári </w:t>
      </w:r>
      <w:r>
        <w:rPr>
          <w:rFonts w:eastAsia="Times New Roman"/>
          <w:bCs/>
          <w:color w:val="000000"/>
          <w:sz w:val="24"/>
          <w:szCs w:val="24"/>
        </w:rPr>
        <w:t>Návrh na plnenie kritérií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obsahuje všetky náklady uchádzača spojené s dodaním predmetu zákazky.</w:t>
      </w:r>
    </w:p>
    <w:p w:rsidR="00DF7BBD" w:rsidRDefault="00DF7BBD">
      <w:pPr>
        <w:tabs>
          <w:tab w:val="left" w:pos="0"/>
        </w:tabs>
        <w:jc w:val="both"/>
        <w:rPr>
          <w:rFonts w:eastAsia="Times New Roman"/>
          <w:b/>
          <w:sz w:val="24"/>
          <w:szCs w:val="24"/>
        </w:rPr>
      </w:pPr>
    </w:p>
    <w:p w:rsidR="00DF7BBD" w:rsidRDefault="007A6CE7">
      <w:pPr>
        <w:numPr>
          <w:ilvl w:val="0"/>
          <w:numId w:val="1"/>
        </w:numPr>
        <w:tabs>
          <w:tab w:val="left" w:pos="0"/>
        </w:tabs>
        <w:ind w:left="54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Kritérium na vyhodnotenie ponúk:</w:t>
      </w:r>
    </w:p>
    <w:p w:rsidR="00DF7BBD" w:rsidRDefault="00DF7BBD">
      <w:pPr>
        <w:ind w:left="360"/>
        <w:rPr>
          <w:rFonts w:eastAsia="Times New Roman"/>
          <w:b/>
          <w:bCs/>
          <w:color w:val="000000"/>
          <w:sz w:val="24"/>
          <w:szCs w:val="24"/>
        </w:rPr>
      </w:pPr>
    </w:p>
    <w:p w:rsidR="00DF7BBD" w:rsidRDefault="00DF7BBD">
      <w:pPr>
        <w:ind w:left="360" w:firstLine="348"/>
        <w:rPr>
          <w:rFonts w:eastAsia="Times New Roman"/>
          <w:color w:val="000000"/>
          <w:sz w:val="24"/>
          <w:szCs w:val="24"/>
        </w:rPr>
      </w:pPr>
    </w:p>
    <w:p w:rsidR="00DF7BBD" w:rsidRDefault="007A6CE7" w:rsidP="008A5D39">
      <w:pPr>
        <w:ind w:left="540" w:hanging="54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15.</w:t>
      </w:r>
      <w:r>
        <w:rPr>
          <w:rFonts w:eastAsia="Times New Roman"/>
          <w:b/>
          <w:sz w:val="24"/>
          <w:szCs w:val="24"/>
        </w:rPr>
        <w:tab/>
        <w:t>Ďalšie informácie verejného obstarávateľa:</w:t>
      </w:r>
    </w:p>
    <w:p w:rsidR="00DF7BBD" w:rsidRDefault="007A6CE7">
      <w:pPr>
        <w:ind w:left="1080" w:hanging="540"/>
        <w:jc w:val="both"/>
      </w:pPr>
      <w:r>
        <w:rPr>
          <w:rFonts w:eastAsia="Times New Roman"/>
          <w:b/>
          <w:sz w:val="24"/>
          <w:szCs w:val="24"/>
        </w:rPr>
        <w:t>na základe</w:t>
      </w:r>
    </w:p>
    <w:p w:rsidR="00DF7BBD" w:rsidRDefault="007A6CE7">
      <w:pPr>
        <w:ind w:left="1080" w:hanging="540"/>
        <w:jc w:val="both"/>
      </w:pPr>
      <w:r>
        <w:rPr>
          <w:rFonts w:eastAsia="Times New Roman"/>
          <w:b/>
          <w:sz w:val="24"/>
          <w:szCs w:val="24"/>
        </w:rPr>
        <w:t>15.1</w:t>
      </w:r>
      <w:r>
        <w:rPr>
          <w:rFonts w:eastAsia="Times New Roman"/>
          <w:sz w:val="24"/>
          <w:szCs w:val="24"/>
        </w:rPr>
        <w:t xml:space="preserve"> Verejný obstarávateľ vyhodnotí  ponuky podľa kritéria na vyhodnotenie ponúk. </w:t>
      </w:r>
    </w:p>
    <w:p w:rsidR="00DF7BBD" w:rsidRDefault="00DF7BBD">
      <w:pPr>
        <w:ind w:left="1080" w:hanging="540"/>
        <w:jc w:val="both"/>
        <w:rPr>
          <w:rFonts w:eastAsia="Times New Roman"/>
          <w:sz w:val="24"/>
          <w:szCs w:val="24"/>
        </w:rPr>
      </w:pPr>
    </w:p>
    <w:sectPr w:rsidR="00DF7BBD">
      <w:footerReference w:type="default" r:id="rId12"/>
      <w:pgSz w:w="11906" w:h="16838"/>
      <w:pgMar w:top="1417" w:right="1133" w:bottom="1417" w:left="1417" w:header="0" w:footer="708" w:gutter="0"/>
      <w:cols w:space="708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D75" w:rsidRDefault="003D7D75">
      <w:r>
        <w:separator/>
      </w:r>
    </w:p>
  </w:endnote>
  <w:endnote w:type="continuationSeparator" w:id="0">
    <w:p w:rsidR="003D7D75" w:rsidRDefault="003D7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BBD" w:rsidRDefault="007A6CE7">
    <w:pPr>
      <w:ind w:right="260"/>
      <w:rPr>
        <w:color w:val="0F243E"/>
        <w:sz w:val="26"/>
        <w:szCs w:val="26"/>
      </w:rPr>
    </w:pPr>
    <w:r>
      <w:rPr>
        <w:noProof/>
        <w:color w:val="0F243E"/>
        <w:sz w:val="26"/>
        <w:szCs w:val="26"/>
        <w:lang w:eastAsia="sk-SK"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6B0F7E6">
              <wp:simplePos x="0" y="0"/>
              <wp:positionH relativeFrom="page">
                <wp:posOffset>6879590</wp:posOffset>
              </wp:positionH>
              <wp:positionV relativeFrom="page">
                <wp:posOffset>11989435</wp:posOffset>
              </wp:positionV>
              <wp:extent cx="385445" cy="239395"/>
              <wp:effectExtent l="0" t="0" r="0" b="0"/>
              <wp:wrapNone/>
              <wp:docPr id="1" name="Blok textu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4840" cy="238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F7BBD" w:rsidRDefault="007A6CE7">
                          <w:pPr>
                            <w:pStyle w:val="Obsahrmca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12B6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anchor="ctr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rect id="Blok textu 5" o:spid="_x0000_s1026" style="position:absolute;margin-left:541.7pt;margin-top:944.05pt;width:30.35pt;height:18.85pt;z-index:-50331647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" stroked="f">
              <v:textbox style="mso-fit-shape-to-text:t" inset="0,,0">
                <w:txbxContent>
                  <w:p w:rsidR="00DF7BBD" w:rsidRDefault="007A6CE7">
                    <w:pPr>
                      <w:pStyle w:val="Obsahrmca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12B6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:rsidR="00DF7BBD" w:rsidRDefault="00DF7B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D75" w:rsidRDefault="003D7D75">
      <w:r>
        <w:separator/>
      </w:r>
    </w:p>
  </w:footnote>
  <w:footnote w:type="continuationSeparator" w:id="0">
    <w:p w:rsidR="003D7D75" w:rsidRDefault="003D7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7AF0"/>
    <w:multiLevelType w:val="multilevel"/>
    <w:tmpl w:val="39DAB470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sz w:val="24"/>
      </w:rPr>
    </w:lvl>
  </w:abstractNum>
  <w:abstractNum w:abstractNumId="1">
    <w:nsid w:val="517704CA"/>
    <w:multiLevelType w:val="multilevel"/>
    <w:tmpl w:val="E560196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BD"/>
    <w:rsid w:val="00043D4D"/>
    <w:rsid w:val="00092D0A"/>
    <w:rsid w:val="000A4362"/>
    <w:rsid w:val="003D7D75"/>
    <w:rsid w:val="004A6990"/>
    <w:rsid w:val="004E68A0"/>
    <w:rsid w:val="007649C6"/>
    <w:rsid w:val="007A6CE7"/>
    <w:rsid w:val="008A5D39"/>
    <w:rsid w:val="009E68AB"/>
    <w:rsid w:val="00B12B6D"/>
    <w:rsid w:val="00B33714"/>
    <w:rsid w:val="00C41EED"/>
    <w:rsid w:val="00DF7BBD"/>
    <w:rsid w:val="00E06831"/>
    <w:rsid w:val="00E960EB"/>
    <w:rsid w:val="00F61324"/>
    <w:rsid w:val="00F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  <w:b/>
      <w:sz w:val="24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character" w:customStyle="1" w:styleId="ListLabel10">
    <w:name w:val="ListLabel 10"/>
    <w:qFormat/>
    <w:rPr>
      <w:b/>
      <w:sz w:val="24"/>
    </w:rPr>
  </w:style>
  <w:style w:type="character" w:customStyle="1" w:styleId="ListLabel11">
    <w:name w:val="ListLabel 11"/>
    <w:qFormat/>
    <w:rPr>
      <w:b/>
      <w:sz w:val="24"/>
    </w:rPr>
  </w:style>
  <w:style w:type="character" w:customStyle="1" w:styleId="ListLabel12">
    <w:name w:val="ListLabel 12"/>
    <w:qFormat/>
    <w:rPr>
      <w:b/>
      <w:sz w:val="24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rmca">
    <w:name w:val="Obsah rámca"/>
    <w:basedOn w:val="Normln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E960EB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  <w:b/>
      <w:sz w:val="24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character" w:customStyle="1" w:styleId="ListLabel10">
    <w:name w:val="ListLabel 10"/>
    <w:qFormat/>
    <w:rPr>
      <w:b/>
      <w:sz w:val="24"/>
    </w:rPr>
  </w:style>
  <w:style w:type="character" w:customStyle="1" w:styleId="ListLabel11">
    <w:name w:val="ListLabel 11"/>
    <w:qFormat/>
    <w:rPr>
      <w:b/>
      <w:sz w:val="24"/>
    </w:rPr>
  </w:style>
  <w:style w:type="character" w:customStyle="1" w:styleId="ListLabel12">
    <w:name w:val="ListLabel 12"/>
    <w:qFormat/>
    <w:rPr>
      <w:b/>
      <w:sz w:val="24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rmca">
    <w:name w:val="Obsah rámca"/>
    <w:basedOn w:val="Normln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E960EB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........@...........sk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........@............s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73DFE-E886-43FC-B8F6-126C117E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Hudák Milan</cp:lastModifiedBy>
  <cp:revision>7</cp:revision>
  <cp:lastPrinted>2014-03-17T15:19:00Z</cp:lastPrinted>
  <dcterms:created xsi:type="dcterms:W3CDTF">2015-06-24T15:18:00Z</dcterms:created>
  <dcterms:modified xsi:type="dcterms:W3CDTF">2015-10-27T10:26:00Z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